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C00" w:rsidRDefault="00E13C00" w:rsidP="00E13C00">
      <w:pPr>
        <w:widowControl/>
        <w:shd w:val="clear" w:color="auto" w:fill="FFFFFF"/>
        <w:spacing w:line="450" w:lineRule="atLeast"/>
        <w:jc w:val="center"/>
        <w:rPr>
          <w:rFonts w:ascii="宋体" w:eastAsia="宋体" w:hAnsi="宋体" w:cs="Arial" w:hint="eastAsia"/>
          <w:b/>
          <w:color w:val="323232"/>
          <w:kern w:val="0"/>
          <w:sz w:val="32"/>
          <w:szCs w:val="32"/>
          <w:bdr w:val="none" w:sz="0" w:space="0" w:color="auto" w:frame="1"/>
        </w:rPr>
      </w:pPr>
      <w:r w:rsidRPr="00E13C00">
        <w:rPr>
          <w:rFonts w:ascii="宋体" w:eastAsia="宋体" w:hAnsi="宋体" w:cs="Arial"/>
          <w:b/>
          <w:color w:val="323232"/>
          <w:kern w:val="0"/>
          <w:sz w:val="32"/>
          <w:szCs w:val="32"/>
          <w:bdr w:val="none" w:sz="0" w:space="0" w:color="auto" w:frame="1"/>
        </w:rPr>
        <w:t>浙江省教育厅办公室关于开展2016年度浙江省新型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jc w:val="center"/>
        <w:rPr>
          <w:rFonts w:ascii="宋体" w:eastAsia="宋体" w:hAnsi="宋体" w:cs="Arial" w:hint="eastAsia"/>
          <w:b/>
          <w:color w:val="323232"/>
          <w:kern w:val="0"/>
          <w:sz w:val="32"/>
          <w:szCs w:val="32"/>
          <w:bdr w:val="none" w:sz="0" w:space="0" w:color="auto" w:frame="1"/>
        </w:rPr>
      </w:pPr>
      <w:r w:rsidRPr="00E13C00">
        <w:rPr>
          <w:rFonts w:ascii="宋体" w:eastAsia="宋体" w:hAnsi="宋体" w:cs="Arial"/>
          <w:b/>
          <w:color w:val="323232"/>
          <w:kern w:val="0"/>
          <w:sz w:val="32"/>
          <w:szCs w:val="32"/>
          <w:bdr w:val="none" w:sz="0" w:space="0" w:color="auto" w:frame="1"/>
        </w:rPr>
        <w:t>高校智库申报认定工作的通知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jc w:val="center"/>
        <w:rPr>
          <w:rFonts w:ascii="宋体" w:eastAsia="宋体" w:hAnsi="宋体" w:cs="Arial"/>
          <w:color w:val="323232"/>
          <w:kern w:val="0"/>
          <w:szCs w:val="21"/>
          <w:bdr w:val="none" w:sz="0" w:space="0" w:color="auto" w:frame="1"/>
        </w:rPr>
      </w:pP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浙教办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函〔2016〕146号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各本科高校：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为深入贯彻落实中共中央办公厅、国务院办公厅《关于加强中国特色新型智库建设的意见》、教育部《中国特色新型高校智库建设推进计划》（教社科〔2014〕1号）精神，加强浙江省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高校智库的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品牌建设，提升浙江省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高校智库影响力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，根据《浙江省教育事业发展“十三五”规划》，决定启动浙江省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高校智库建设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工程，并开展2016年度浙江省新型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高校智库申报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认定工作。现将有关事项通知如下：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一、指导思想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浙江省新型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高校智库建设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以“四个全面”战略布局为统领，以创新、协调、绿色、开放、共享发展理念为引领，以问题与需求为导向，以改革创新为动力，以多学科融合为手段，充分发挥高校学科齐全、人才密集、基础研究力量雄厚、对外交流广泛的特色优势，主动对接国家战略，服务国家和区域经济社会发展，服务浙江教育现代化建设，为进一步提升我省高校在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咨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政建言、理论创新、人才培养、舆论引导、社会服务、公共外交等方面的引领和支撑作用提供智力支撑。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二、建设目标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从浙江高校优势和特色出发，紧紧围绕重大理论问题、国家尤其是浙江经济社会发展重大现实问题、改革和发展的关键问题，统筹整合优质资源，到2020年，在全省高校建设30个左右新型高校智库，形成定位明晰、特色鲜明、布局合理、彰显浙江特色的省内高校系统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新型智库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体系，不断提升浙江高校在全省、全国乃至全球的话语权和影响力。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三、申报数量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1. 2016年度拟认定新型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高校智库10个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左右。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2. 浙江省新型高校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智库采取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限额申报。其中，浙江大学限额申报3个，博士授权单位限额申报2个，其他各本科院校（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含通过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规范设置省级验收工作的独立学院）限额申报1个。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3. 已认定为浙江省“2011协同创新中心”的，一般不再申报认定浙江省新型高校智库。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四、申报材料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lastRenderedPageBreak/>
        <w:t xml:space="preserve">请各高等院校于2016年11月15日前将《浙江省新型高校智库申报认定书》（见附件，A4纸，双面打印）一式6份、相关佐证材料1套送省教育厅高校科研师资处（电子版请一并发送至zjgx_2011@126.com），逾期和不符合要求的不予受理。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联系人：姜毅，电话：0571–88008970，地址：杭州市</w:t>
      </w:r>
      <w:proofErr w:type="gramStart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文晖路321号</w:t>
      </w:r>
      <w:proofErr w:type="gramEnd"/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浙江省教育厅高校科研师资处。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 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hyperlink r:id="rId4" w:tgtFrame="_blank" w:history="1">
        <w:r w:rsidRPr="00E13C00">
          <w:rPr>
            <w:rFonts w:ascii="宋体" w:eastAsia="宋体" w:hAnsi="宋体" w:cs="Arial" w:hint="eastAsia"/>
            <w:color w:val="444444"/>
            <w:kern w:val="0"/>
          </w:rPr>
          <w:t>附件：浙江省新型</w:t>
        </w:r>
        <w:proofErr w:type="gramStart"/>
        <w:r w:rsidRPr="00E13C00">
          <w:rPr>
            <w:rFonts w:ascii="宋体" w:eastAsia="宋体" w:hAnsi="宋体" w:cs="Arial" w:hint="eastAsia"/>
            <w:color w:val="444444"/>
            <w:kern w:val="0"/>
          </w:rPr>
          <w:t>高校智库申报</w:t>
        </w:r>
        <w:proofErr w:type="gramEnd"/>
        <w:r w:rsidRPr="00E13C00">
          <w:rPr>
            <w:rFonts w:ascii="宋体" w:eastAsia="宋体" w:hAnsi="宋体" w:cs="Arial" w:hint="eastAsia"/>
            <w:color w:val="444444"/>
            <w:kern w:val="0"/>
          </w:rPr>
          <w:t>认定书</w:t>
        </w:r>
      </w:hyperlink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 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lef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 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righ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 xml:space="preserve">浙江省教育厅办公室 </w:t>
      </w:r>
    </w:p>
    <w:p w:rsidR="00E13C00" w:rsidRPr="00E13C00" w:rsidRDefault="00E13C00" w:rsidP="00E13C00">
      <w:pPr>
        <w:widowControl/>
        <w:shd w:val="clear" w:color="auto" w:fill="FFFFFF"/>
        <w:spacing w:line="450" w:lineRule="atLeast"/>
        <w:ind w:firstLine="480"/>
        <w:jc w:val="right"/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</w:pPr>
      <w:r w:rsidRPr="00E13C00">
        <w:rPr>
          <w:rFonts w:ascii="宋体" w:eastAsia="宋体" w:hAnsi="宋体" w:cs="Arial" w:hint="eastAsia"/>
          <w:color w:val="323232"/>
          <w:kern w:val="0"/>
          <w:szCs w:val="21"/>
          <w:bdr w:val="none" w:sz="0" w:space="0" w:color="auto" w:frame="1"/>
        </w:rPr>
        <w:t>2016年10月12日</w:t>
      </w: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widowControl/>
        <w:shd w:val="clear" w:color="auto" w:fill="FFFFFF"/>
        <w:spacing w:before="420" w:after="420" w:line="528" w:lineRule="auto"/>
        <w:jc w:val="center"/>
        <w:outlineLvl w:val="3"/>
        <w:rPr>
          <w:rFonts w:asciiTheme="majorEastAsia" w:eastAsiaTheme="majorEastAsia" w:hAnsiTheme="majorEastAsia" w:cs="Arial" w:hint="eastAsia"/>
          <w:b/>
          <w:color w:val="010101"/>
          <w:kern w:val="0"/>
          <w:sz w:val="32"/>
          <w:szCs w:val="32"/>
          <w:bdr w:val="none" w:sz="0" w:space="0" w:color="auto" w:frame="1"/>
        </w:rPr>
      </w:pPr>
    </w:p>
    <w:p w:rsidR="00E13C00" w:rsidRDefault="00E13C00" w:rsidP="00E13C00">
      <w:pPr>
        <w:rPr>
          <w:rFonts w:eastAsia="黑体"/>
          <w:sz w:val="32"/>
          <w:szCs w:val="32"/>
        </w:rPr>
      </w:pPr>
      <w:r>
        <w:rPr>
          <w:rFonts w:eastAsia="黑体" w:hAnsi="黑体" w:hint="eastAsia"/>
          <w:sz w:val="32"/>
          <w:szCs w:val="32"/>
        </w:rPr>
        <w:lastRenderedPageBreak/>
        <w:t>附件</w:t>
      </w:r>
    </w:p>
    <w:p w:rsidR="00E13C00" w:rsidRDefault="00E13C00" w:rsidP="00E13C00">
      <w:pPr>
        <w:snapToGrid w:val="0"/>
        <w:spacing w:line="480" w:lineRule="auto"/>
        <w:ind w:firstLineChars="2400" w:firstLine="5760"/>
        <w:rPr>
          <w:rFonts w:eastAsia="黑体"/>
          <w:sz w:val="24"/>
          <w:szCs w:val="20"/>
        </w:rPr>
      </w:pPr>
    </w:p>
    <w:p w:rsidR="00E13C00" w:rsidRDefault="00E13C00" w:rsidP="00E13C00">
      <w:pPr>
        <w:snapToGrid w:val="0"/>
        <w:spacing w:line="480" w:lineRule="auto"/>
        <w:ind w:firstLine="420"/>
        <w:rPr>
          <w:rFonts w:eastAsia="黑体"/>
        </w:rPr>
      </w:pPr>
    </w:p>
    <w:p w:rsidR="00E13C00" w:rsidRDefault="00E13C00" w:rsidP="00E13C00">
      <w:pPr>
        <w:snapToGrid w:val="0"/>
        <w:spacing w:line="660" w:lineRule="exact"/>
        <w:rPr>
          <w:rFonts w:eastAsia="黑体"/>
        </w:rPr>
      </w:pPr>
    </w:p>
    <w:p w:rsidR="00E13C00" w:rsidRDefault="00E13C00" w:rsidP="00E13C00">
      <w:pPr>
        <w:snapToGrid w:val="0"/>
        <w:spacing w:line="660" w:lineRule="exact"/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 w:hint="eastAsia"/>
          <w:sz w:val="48"/>
          <w:szCs w:val="48"/>
        </w:rPr>
        <w:t>浙江省新型高校智库</w:t>
      </w:r>
    </w:p>
    <w:p w:rsidR="00E13C00" w:rsidRDefault="00E13C00" w:rsidP="00E13C00">
      <w:pPr>
        <w:snapToGrid w:val="0"/>
        <w:spacing w:line="660" w:lineRule="exact"/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 w:hint="eastAsia"/>
          <w:sz w:val="48"/>
          <w:szCs w:val="48"/>
        </w:rPr>
        <w:t>申报认定书</w:t>
      </w:r>
    </w:p>
    <w:p w:rsidR="00E13C00" w:rsidRDefault="00E13C00" w:rsidP="00E13C00">
      <w:pPr>
        <w:snapToGrid w:val="0"/>
        <w:spacing w:line="480" w:lineRule="auto"/>
        <w:ind w:firstLine="640"/>
        <w:jc w:val="center"/>
        <w:rPr>
          <w:rFonts w:eastAsia="黑体"/>
          <w:sz w:val="32"/>
          <w:szCs w:val="32"/>
        </w:rPr>
      </w:pPr>
    </w:p>
    <w:p w:rsidR="00E13C00" w:rsidRDefault="00E13C00" w:rsidP="00E13C00">
      <w:pPr>
        <w:snapToGrid w:val="0"/>
        <w:ind w:firstLine="880"/>
        <w:jc w:val="center"/>
        <w:rPr>
          <w:rFonts w:eastAsia="黑体"/>
          <w:sz w:val="44"/>
          <w:szCs w:val="44"/>
        </w:rPr>
      </w:pPr>
    </w:p>
    <w:p w:rsidR="00E13C00" w:rsidRDefault="00E13C00" w:rsidP="00E13C00">
      <w:pPr>
        <w:snapToGrid w:val="0"/>
        <w:ind w:firstLine="880"/>
        <w:jc w:val="center"/>
        <w:rPr>
          <w:rFonts w:eastAsia="黑体"/>
          <w:sz w:val="44"/>
          <w:szCs w:val="44"/>
        </w:rPr>
      </w:pP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  <w:proofErr w:type="gramStart"/>
      <w:r>
        <w:rPr>
          <w:rFonts w:eastAsia="黑体" w:hint="eastAsia"/>
          <w:sz w:val="30"/>
          <w:szCs w:val="30"/>
        </w:rPr>
        <w:t>智库名称</w:t>
      </w:r>
      <w:proofErr w:type="gramEnd"/>
      <w:r>
        <w:rPr>
          <w:rFonts w:eastAsia="黑体" w:hint="eastAsia"/>
          <w:sz w:val="30"/>
          <w:szCs w:val="30"/>
        </w:rPr>
        <w:t>：</w:t>
      </w: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依托高校</w:t>
      </w:r>
      <w:r>
        <w:rPr>
          <w:rFonts w:eastAsia="黑体"/>
          <w:sz w:val="30"/>
          <w:szCs w:val="30"/>
        </w:rPr>
        <w:t>(</w:t>
      </w:r>
      <w:r>
        <w:rPr>
          <w:rFonts w:eastAsia="黑体" w:hint="eastAsia"/>
          <w:sz w:val="30"/>
          <w:szCs w:val="30"/>
        </w:rPr>
        <w:t>公章</w:t>
      </w:r>
      <w:r>
        <w:rPr>
          <w:rFonts w:eastAsia="黑体"/>
          <w:sz w:val="30"/>
          <w:szCs w:val="30"/>
        </w:rPr>
        <w:t>)</w:t>
      </w:r>
      <w:r>
        <w:rPr>
          <w:rFonts w:eastAsia="黑体" w:hint="eastAsia"/>
          <w:sz w:val="30"/>
          <w:szCs w:val="30"/>
        </w:rPr>
        <w:t>：</w:t>
      </w: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 xml:space="preserve">             </w:t>
      </w: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联系人：</w:t>
      </w: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联系电话：</w:t>
      </w: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传真：</w:t>
      </w: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</w:p>
    <w:p w:rsidR="00E13C00" w:rsidRDefault="00E13C00" w:rsidP="00E13C00">
      <w:pPr>
        <w:snapToGrid w:val="0"/>
        <w:ind w:firstLine="600"/>
        <w:rPr>
          <w:rFonts w:eastAsia="黑体"/>
          <w:sz w:val="30"/>
          <w:szCs w:val="30"/>
        </w:rPr>
      </w:pPr>
    </w:p>
    <w:p w:rsidR="00E13C00" w:rsidRDefault="00E13C00" w:rsidP="00E13C00">
      <w:pPr>
        <w:snapToGrid w:val="0"/>
        <w:ind w:firstLine="6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2016</w:t>
      </w:r>
      <w:r>
        <w:rPr>
          <w:rFonts w:eastAsia="黑体" w:hint="eastAsia"/>
          <w:sz w:val="32"/>
          <w:szCs w:val="32"/>
        </w:rPr>
        <w:t>年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 w:hint="eastAsia"/>
          <w:sz w:val="32"/>
          <w:szCs w:val="32"/>
        </w:rPr>
        <w:t>月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 w:hint="eastAsia"/>
          <w:sz w:val="32"/>
          <w:szCs w:val="32"/>
        </w:rPr>
        <w:t>日</w:t>
      </w: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p w:rsidR="00E13C00" w:rsidRDefault="00E13C00" w:rsidP="00E13C00">
      <w:pPr>
        <w:snapToGrid w:val="0"/>
        <w:ind w:firstLine="723"/>
        <w:jc w:val="center"/>
        <w:rPr>
          <w:rFonts w:eastAsia="仿宋_GB2312" w:hint="eastAsia"/>
          <w:b/>
          <w:bCs/>
          <w:sz w:val="36"/>
          <w:szCs w:val="36"/>
        </w:rPr>
      </w:pPr>
    </w:p>
    <w:tbl>
      <w:tblPr>
        <w:tblW w:w="9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9"/>
        <w:gridCol w:w="1171"/>
        <w:gridCol w:w="900"/>
        <w:gridCol w:w="717"/>
        <w:gridCol w:w="555"/>
        <w:gridCol w:w="1427"/>
        <w:gridCol w:w="2676"/>
      </w:tblGrid>
      <w:tr w:rsidR="00E13C00" w:rsidTr="00E13C00">
        <w:trPr>
          <w:trHeight w:val="567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jc w:val="center"/>
              <w:rPr>
                <w:rFonts w:eastAsia="仿宋_GB2312"/>
              </w:rPr>
            </w:pPr>
            <w:proofErr w:type="gramStart"/>
            <w:r>
              <w:rPr>
                <w:rFonts w:eastAsia="仿宋_GB2312" w:hint="eastAsia"/>
              </w:rPr>
              <w:lastRenderedPageBreak/>
              <w:t>智库名称</w:t>
            </w:r>
            <w:proofErr w:type="gramEnd"/>
          </w:p>
        </w:tc>
        <w:tc>
          <w:tcPr>
            <w:tcW w:w="74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 w:firstLineChars="200" w:firstLine="420"/>
              <w:jc w:val="center"/>
              <w:rPr>
                <w:rFonts w:eastAsia="仿宋_GB2312"/>
              </w:rPr>
            </w:pPr>
          </w:p>
        </w:tc>
      </w:tr>
      <w:tr w:rsidR="00E13C00" w:rsidTr="00E13C00">
        <w:trPr>
          <w:trHeight w:val="567"/>
          <w:jc w:val="center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 w:firstLineChars="200" w:firstLine="420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依托高校</w:t>
            </w:r>
          </w:p>
        </w:tc>
        <w:tc>
          <w:tcPr>
            <w:tcW w:w="74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 w:firstLineChars="100" w:firstLine="210"/>
              <w:jc w:val="center"/>
              <w:rPr>
                <w:rFonts w:eastAsia="仿宋_GB2312"/>
              </w:rPr>
            </w:pPr>
          </w:p>
        </w:tc>
      </w:tr>
      <w:tr w:rsidR="00E13C00" w:rsidTr="00E13C00">
        <w:trPr>
          <w:trHeight w:val="608"/>
          <w:jc w:val="center"/>
        </w:trPr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机构负责人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姓</w:t>
            </w:r>
            <w:r>
              <w:rPr>
                <w:rFonts w:eastAsia="仿宋_GB2312"/>
              </w:rPr>
              <w:t xml:space="preserve">    </w:t>
            </w:r>
            <w:r>
              <w:rPr>
                <w:rFonts w:eastAsia="仿宋_GB2312" w:hint="eastAsia"/>
              </w:rPr>
              <w:t>名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 w:firstLineChars="200" w:firstLine="420"/>
              <w:jc w:val="center"/>
              <w:rPr>
                <w:rFonts w:eastAsia="仿宋_GB231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 w:firstLineChars="200" w:firstLine="420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职务</w:t>
            </w:r>
            <w:r>
              <w:rPr>
                <w:rFonts w:eastAsia="仿宋_GB2312"/>
              </w:rPr>
              <w:t>/</w:t>
            </w:r>
            <w:r>
              <w:rPr>
                <w:rFonts w:eastAsia="仿宋_GB2312" w:hint="eastAsia"/>
              </w:rPr>
              <w:t>职称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 w:firstLineChars="200" w:firstLine="420"/>
              <w:jc w:val="center"/>
              <w:rPr>
                <w:rFonts w:eastAsia="仿宋_GB2312"/>
              </w:rPr>
            </w:pPr>
          </w:p>
        </w:tc>
      </w:tr>
      <w:tr w:rsidR="00E13C00" w:rsidTr="00E13C00">
        <w:trPr>
          <w:trHeight w:val="616"/>
          <w:jc w:val="center"/>
        </w:trPr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联系电话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 w:firstLineChars="200" w:firstLine="420"/>
              <w:jc w:val="center"/>
              <w:rPr>
                <w:rFonts w:eastAsia="仿宋_GB231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电子邮箱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50" w:left="-105" w:rightChars="-50" w:right="-105" w:firstLineChars="200" w:firstLine="420"/>
              <w:jc w:val="center"/>
              <w:rPr>
                <w:rFonts w:eastAsia="仿宋_GB2312"/>
              </w:rPr>
            </w:pPr>
          </w:p>
        </w:tc>
      </w:tr>
      <w:tr w:rsidR="00E13C00" w:rsidTr="00E13C00">
        <w:trPr>
          <w:trHeight w:val="285"/>
          <w:jc w:val="center"/>
        </w:trPr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依托学科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一级学科（</w:t>
            </w:r>
            <w:r>
              <w:rPr>
                <w:rFonts w:eastAsia="仿宋_GB2312"/>
              </w:rPr>
              <w:t>2</w:t>
            </w:r>
            <w:r>
              <w:rPr>
                <w:rFonts w:eastAsia="仿宋_GB2312" w:hint="eastAsia"/>
              </w:rPr>
              <w:t>个以内）</w:t>
            </w:r>
          </w:p>
        </w:tc>
        <w:tc>
          <w:tcPr>
            <w:tcW w:w="5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snapToGrid w:val="0"/>
              <w:ind w:rightChars="-50" w:right="-105"/>
              <w:rPr>
                <w:rFonts w:eastAsia="仿宋_GB2312"/>
              </w:rPr>
            </w:pPr>
          </w:p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rPr>
                <w:rFonts w:eastAsia="仿宋_GB2312"/>
              </w:rPr>
            </w:pPr>
          </w:p>
        </w:tc>
      </w:tr>
      <w:tr w:rsidR="00E13C00" w:rsidTr="00E13C00">
        <w:trPr>
          <w:trHeight w:val="285"/>
          <w:jc w:val="center"/>
        </w:trPr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参与的其它学科</w:t>
            </w:r>
          </w:p>
        </w:tc>
        <w:tc>
          <w:tcPr>
            <w:tcW w:w="5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snapToGrid w:val="0"/>
              <w:ind w:rightChars="-50" w:right="-105"/>
              <w:rPr>
                <w:rFonts w:eastAsia="仿宋_GB2312"/>
              </w:rPr>
            </w:pPr>
          </w:p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50" w:right="-105"/>
              <w:rPr>
                <w:rFonts w:eastAsia="仿宋_GB2312"/>
              </w:rPr>
            </w:pPr>
          </w:p>
        </w:tc>
      </w:tr>
      <w:tr w:rsidR="00E13C00" w:rsidTr="00E13C00">
        <w:trPr>
          <w:trHeight w:val="7966"/>
          <w:jc w:val="center"/>
        </w:trPr>
        <w:tc>
          <w:tcPr>
            <w:tcW w:w="9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C00" w:rsidRDefault="00E13C00" w:rsidP="002E1A09">
            <w:pPr>
              <w:spacing w:line="520" w:lineRule="exact"/>
              <w:ind w:firstLineChars="176" w:firstLine="422"/>
              <w:rPr>
                <w:rFonts w:eastAsia="黑体"/>
                <w:sz w:val="24"/>
                <w:szCs w:val="24"/>
              </w:rPr>
            </w:pPr>
            <w:r>
              <w:rPr>
                <w:rFonts w:eastAsia="黑体" w:hAnsi="黑体" w:hint="eastAsia"/>
                <w:sz w:val="24"/>
                <w:szCs w:val="24"/>
              </w:rPr>
              <w:t>一、工作基础（不超过</w:t>
            </w:r>
            <w:r>
              <w:rPr>
                <w:rFonts w:eastAsia="黑体"/>
                <w:sz w:val="24"/>
                <w:szCs w:val="24"/>
              </w:rPr>
              <w:t>2000</w:t>
            </w:r>
            <w:r>
              <w:rPr>
                <w:rFonts w:eastAsia="黑体" w:hAnsi="黑体" w:hint="eastAsia"/>
                <w:sz w:val="24"/>
                <w:szCs w:val="24"/>
              </w:rPr>
              <w:t>字）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1.1 </w:t>
            </w:r>
            <w:r>
              <w:rPr>
                <w:rFonts w:eastAsia="仿宋_GB2312" w:hint="eastAsia"/>
                <w:sz w:val="24"/>
                <w:szCs w:val="24"/>
              </w:rPr>
              <w:t>原有研究机构历史沿革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1.2 </w:t>
            </w:r>
            <w:r>
              <w:rPr>
                <w:rFonts w:eastAsia="仿宋_GB2312" w:hint="eastAsia"/>
                <w:sz w:val="24"/>
                <w:szCs w:val="24"/>
              </w:rPr>
              <w:t>已有的工作力量和工作条件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1.3 </w:t>
            </w:r>
            <w:r>
              <w:rPr>
                <w:rFonts w:eastAsia="仿宋_GB2312" w:hint="eastAsia"/>
                <w:sz w:val="24"/>
                <w:szCs w:val="24"/>
              </w:rPr>
              <w:t>研究领域及已经形成的成果和影响，包括政产学研合作互动、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咨</w:t>
            </w:r>
            <w:proofErr w:type="gramEnd"/>
            <w:r>
              <w:rPr>
                <w:rFonts w:eastAsia="仿宋_GB2312" w:hint="eastAsia"/>
                <w:sz w:val="24"/>
                <w:szCs w:val="24"/>
              </w:rPr>
              <w:t>政建言、理论创新、人才培养等方面的贡献及代表性成果等。</w:t>
            </w:r>
          </w:p>
          <w:p w:rsidR="00E13C00" w:rsidRDefault="00E13C00" w:rsidP="002E1A09">
            <w:pPr>
              <w:spacing w:line="520" w:lineRule="exact"/>
              <w:ind w:firstLineChars="176" w:firstLine="422"/>
              <w:rPr>
                <w:rFonts w:eastAsia="黑体"/>
                <w:sz w:val="24"/>
                <w:szCs w:val="24"/>
              </w:rPr>
            </w:pPr>
            <w:r>
              <w:rPr>
                <w:rFonts w:eastAsia="黑体" w:hAnsi="黑体" w:hint="eastAsia"/>
                <w:sz w:val="24"/>
                <w:szCs w:val="24"/>
              </w:rPr>
              <w:t>二、</w:t>
            </w:r>
            <w:proofErr w:type="gramStart"/>
            <w:r>
              <w:rPr>
                <w:rFonts w:eastAsia="黑体" w:hAnsi="黑体" w:hint="eastAsia"/>
                <w:sz w:val="24"/>
                <w:szCs w:val="24"/>
              </w:rPr>
              <w:t>下一步智库建设</w:t>
            </w:r>
            <w:proofErr w:type="gramEnd"/>
            <w:r>
              <w:rPr>
                <w:rFonts w:eastAsia="黑体" w:hAnsi="黑体" w:hint="eastAsia"/>
                <w:sz w:val="24"/>
                <w:szCs w:val="24"/>
              </w:rPr>
              <w:t>的主要考虑（不超过</w:t>
            </w:r>
            <w:r>
              <w:rPr>
                <w:rFonts w:eastAsia="黑体"/>
                <w:sz w:val="24"/>
                <w:szCs w:val="24"/>
              </w:rPr>
              <w:t>2000</w:t>
            </w:r>
            <w:r>
              <w:rPr>
                <w:rFonts w:eastAsia="黑体" w:hAnsi="黑体" w:hint="eastAsia"/>
                <w:sz w:val="24"/>
                <w:szCs w:val="24"/>
              </w:rPr>
              <w:t>字）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2.1 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智库运行</w:t>
            </w:r>
            <w:proofErr w:type="gramEnd"/>
            <w:r>
              <w:rPr>
                <w:rFonts w:eastAsia="仿宋_GB2312" w:hint="eastAsia"/>
                <w:sz w:val="24"/>
                <w:szCs w:val="24"/>
              </w:rPr>
              <w:t>基础和组织模式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2.2 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智库发展</w:t>
            </w:r>
            <w:proofErr w:type="gramEnd"/>
            <w:r>
              <w:rPr>
                <w:rFonts w:eastAsia="仿宋_GB2312" w:hint="eastAsia"/>
                <w:sz w:val="24"/>
                <w:szCs w:val="24"/>
              </w:rPr>
              <w:t>方向和发展目标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2.3 </w:t>
            </w:r>
            <w:r>
              <w:rPr>
                <w:rFonts w:eastAsia="仿宋_GB2312" w:hint="eastAsia"/>
                <w:sz w:val="24"/>
                <w:szCs w:val="24"/>
              </w:rPr>
              <w:t>成果的影响力预期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黑体"/>
                <w:sz w:val="24"/>
                <w:szCs w:val="24"/>
              </w:rPr>
            </w:pPr>
            <w:r>
              <w:rPr>
                <w:rFonts w:eastAsia="黑体" w:hAnsi="黑体" w:hint="eastAsia"/>
                <w:sz w:val="24"/>
                <w:szCs w:val="24"/>
              </w:rPr>
              <w:t>三、下一步</w:t>
            </w:r>
            <w:proofErr w:type="gramStart"/>
            <w:r>
              <w:rPr>
                <w:rFonts w:eastAsia="黑体" w:hAnsi="黑体" w:hint="eastAsia"/>
                <w:sz w:val="24"/>
                <w:szCs w:val="24"/>
              </w:rPr>
              <w:t>智库运行</w:t>
            </w:r>
            <w:proofErr w:type="gramEnd"/>
            <w:r>
              <w:rPr>
                <w:rFonts w:eastAsia="黑体" w:hAnsi="黑体" w:hint="eastAsia"/>
                <w:sz w:val="24"/>
                <w:szCs w:val="24"/>
              </w:rPr>
              <w:t>保障条件（不超过</w:t>
            </w:r>
            <w:r>
              <w:rPr>
                <w:rFonts w:eastAsia="黑体"/>
                <w:sz w:val="24"/>
                <w:szCs w:val="24"/>
              </w:rPr>
              <w:t>1500</w:t>
            </w:r>
            <w:r>
              <w:rPr>
                <w:rFonts w:eastAsia="黑体" w:hAnsi="黑体" w:hint="eastAsia"/>
                <w:sz w:val="24"/>
                <w:szCs w:val="24"/>
              </w:rPr>
              <w:t>字）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3.1 </w:t>
            </w:r>
            <w:r>
              <w:rPr>
                <w:rFonts w:eastAsia="仿宋_GB2312" w:hint="eastAsia"/>
                <w:sz w:val="24"/>
                <w:szCs w:val="24"/>
              </w:rPr>
              <w:t>设施保障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3.2 </w:t>
            </w:r>
            <w:r>
              <w:rPr>
                <w:rFonts w:eastAsia="仿宋_GB2312" w:hint="eastAsia"/>
                <w:sz w:val="24"/>
                <w:szCs w:val="24"/>
              </w:rPr>
              <w:t>人才保障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3.3 </w:t>
            </w:r>
            <w:r>
              <w:rPr>
                <w:rFonts w:eastAsia="仿宋_GB2312" w:hint="eastAsia"/>
                <w:sz w:val="24"/>
                <w:szCs w:val="24"/>
              </w:rPr>
              <w:t>政策保障</w:t>
            </w:r>
          </w:p>
          <w:p w:rsidR="00E13C00" w:rsidRDefault="00E13C00" w:rsidP="002E1A09">
            <w:pPr>
              <w:spacing w:line="520" w:lineRule="exact"/>
              <w:ind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3.4 </w:t>
            </w:r>
            <w:r>
              <w:rPr>
                <w:rFonts w:eastAsia="仿宋_GB2312" w:hint="eastAsia"/>
                <w:sz w:val="24"/>
                <w:szCs w:val="24"/>
              </w:rPr>
              <w:t>投入保障</w:t>
            </w:r>
          </w:p>
          <w:p w:rsidR="00E13C00" w:rsidRDefault="00E13C00" w:rsidP="002E1A09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</w:tc>
      </w:tr>
    </w:tbl>
    <w:p w:rsidR="00E13C00" w:rsidRDefault="00E13C00" w:rsidP="00E13C00">
      <w:pPr>
        <w:snapToGrid w:val="0"/>
        <w:jc w:val="center"/>
        <w:rPr>
          <w:rFonts w:ascii="Times New Roman" w:eastAsia="方正小标宋简体" w:hAnsi="Times New Roman"/>
          <w:bCs/>
          <w:sz w:val="44"/>
          <w:szCs w:val="44"/>
        </w:rPr>
      </w:pPr>
    </w:p>
    <w:p w:rsidR="00E13C00" w:rsidRDefault="00E13C00" w:rsidP="00E13C00">
      <w:pPr>
        <w:snapToGrid w:val="0"/>
        <w:jc w:val="center"/>
        <w:rPr>
          <w:rFonts w:eastAsia="方正小标宋简体" w:hint="eastAsia"/>
          <w:bCs/>
          <w:sz w:val="44"/>
          <w:szCs w:val="44"/>
        </w:rPr>
      </w:pPr>
    </w:p>
    <w:p w:rsidR="00E13C00" w:rsidRDefault="00E13C00" w:rsidP="00E13C00">
      <w:pPr>
        <w:snapToGrid w:val="0"/>
        <w:jc w:val="center"/>
        <w:rPr>
          <w:rFonts w:eastAsia="方正小标宋简体" w:hint="eastAsia"/>
          <w:bCs/>
          <w:sz w:val="44"/>
          <w:szCs w:val="44"/>
        </w:rPr>
      </w:pPr>
    </w:p>
    <w:p w:rsidR="00E13C00" w:rsidRDefault="00E13C00" w:rsidP="00E13C00">
      <w:pPr>
        <w:snapToGrid w:val="0"/>
        <w:jc w:val="center"/>
        <w:rPr>
          <w:rFonts w:eastAsia="方正小标宋简体"/>
          <w:bCs/>
          <w:sz w:val="44"/>
          <w:szCs w:val="44"/>
        </w:rPr>
      </w:pPr>
    </w:p>
    <w:tbl>
      <w:tblPr>
        <w:tblW w:w="9585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194"/>
        <w:gridCol w:w="440"/>
        <w:gridCol w:w="141"/>
        <w:gridCol w:w="614"/>
        <w:gridCol w:w="217"/>
        <w:gridCol w:w="344"/>
        <w:gridCol w:w="123"/>
        <w:gridCol w:w="514"/>
        <w:gridCol w:w="9"/>
        <w:gridCol w:w="162"/>
        <w:gridCol w:w="85"/>
        <w:gridCol w:w="746"/>
        <w:gridCol w:w="154"/>
        <w:gridCol w:w="43"/>
        <w:gridCol w:w="607"/>
        <w:gridCol w:w="93"/>
        <w:gridCol w:w="499"/>
        <w:gridCol w:w="100"/>
        <w:gridCol w:w="232"/>
        <w:gridCol w:w="460"/>
        <w:gridCol w:w="15"/>
        <w:gridCol w:w="391"/>
        <w:gridCol w:w="286"/>
        <w:gridCol w:w="913"/>
        <w:gridCol w:w="78"/>
        <w:gridCol w:w="1125"/>
      </w:tblGrid>
      <w:tr w:rsidR="00E13C00" w:rsidTr="002E1A09">
        <w:trPr>
          <w:trHeight w:val="482"/>
          <w:jc w:val="center"/>
        </w:trPr>
        <w:tc>
          <w:tcPr>
            <w:tcW w:w="9589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lastRenderedPageBreak/>
              <w:t>专职研究人员与队伍信息</w:t>
            </w:r>
          </w:p>
        </w:tc>
      </w:tr>
      <w:tr w:rsidR="00E13C00" w:rsidTr="002E1A09">
        <w:trPr>
          <w:trHeight w:val="482"/>
          <w:jc w:val="center"/>
        </w:trPr>
        <w:tc>
          <w:tcPr>
            <w:tcW w:w="307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专业技术职务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合计（人）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35</w:t>
            </w:r>
            <w:r>
              <w:rPr>
                <w:rFonts w:eastAsia="仿宋_GB2312" w:hint="eastAsia"/>
                <w:szCs w:val="21"/>
              </w:rPr>
              <w:t>岁以下</w:t>
            </w:r>
          </w:p>
        </w:tc>
        <w:tc>
          <w:tcPr>
            <w:tcW w:w="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36</w:t>
            </w:r>
            <w:r>
              <w:rPr>
                <w:rFonts w:eastAsia="仿宋_GB2312" w:hint="eastAsia"/>
                <w:szCs w:val="21"/>
              </w:rPr>
              <w:t>至</w:t>
            </w:r>
            <w:r>
              <w:rPr>
                <w:rFonts w:eastAsia="仿宋_GB2312"/>
                <w:szCs w:val="21"/>
              </w:rPr>
              <w:t>45</w:t>
            </w:r>
            <w:r>
              <w:rPr>
                <w:rFonts w:eastAsia="仿宋_GB2312" w:hint="eastAsia"/>
                <w:szCs w:val="21"/>
              </w:rPr>
              <w:t>岁</w:t>
            </w: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46</w:t>
            </w:r>
            <w:r>
              <w:rPr>
                <w:rFonts w:eastAsia="仿宋_GB2312" w:hint="eastAsia"/>
                <w:szCs w:val="21"/>
              </w:rPr>
              <w:t>至</w:t>
            </w:r>
            <w:r>
              <w:rPr>
                <w:rFonts w:eastAsia="仿宋_GB2312"/>
                <w:szCs w:val="21"/>
              </w:rPr>
              <w:t>55</w:t>
            </w:r>
            <w:r>
              <w:rPr>
                <w:rFonts w:eastAsia="仿宋_GB2312" w:hint="eastAsia"/>
                <w:szCs w:val="21"/>
              </w:rPr>
              <w:t>岁</w:t>
            </w:r>
          </w:p>
        </w:tc>
        <w:tc>
          <w:tcPr>
            <w:tcW w:w="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56</w:t>
            </w:r>
            <w:r>
              <w:rPr>
                <w:rFonts w:eastAsia="仿宋_GB2312" w:hint="eastAsia"/>
                <w:szCs w:val="21"/>
              </w:rPr>
              <w:t>至</w:t>
            </w:r>
            <w:r>
              <w:rPr>
                <w:rFonts w:eastAsia="仿宋_GB2312"/>
                <w:szCs w:val="21"/>
              </w:rPr>
              <w:t>60</w:t>
            </w:r>
            <w:r>
              <w:rPr>
                <w:rFonts w:eastAsia="仿宋_GB2312" w:hint="eastAsia"/>
                <w:szCs w:val="21"/>
              </w:rPr>
              <w:t>岁</w:t>
            </w: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61</w:t>
            </w:r>
            <w:r>
              <w:rPr>
                <w:rFonts w:eastAsia="仿宋_GB2312" w:hint="eastAsia"/>
                <w:szCs w:val="21"/>
              </w:rPr>
              <w:t>岁以上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具有博士学位（人）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具有硕士学位（人）</w:t>
            </w:r>
          </w:p>
        </w:tc>
      </w:tr>
      <w:tr w:rsidR="00E13C00" w:rsidTr="002E1A09">
        <w:trPr>
          <w:cantSplit/>
          <w:trHeight w:val="567"/>
          <w:jc w:val="center"/>
        </w:trPr>
        <w:tc>
          <w:tcPr>
            <w:tcW w:w="307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具有正高职称的人员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1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val="567"/>
          <w:jc w:val="center"/>
        </w:trPr>
        <w:tc>
          <w:tcPr>
            <w:tcW w:w="307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具有副高职称的人员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94" w:type="dxa"/>
            <w:gridSpan w:val="2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val="567"/>
          <w:jc w:val="center"/>
        </w:trPr>
        <w:tc>
          <w:tcPr>
            <w:tcW w:w="307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eastAsia="仿宋_GB2312"/>
                <w:spacing w:val="-20"/>
                <w:szCs w:val="21"/>
              </w:rPr>
            </w:pPr>
            <w:r>
              <w:rPr>
                <w:rFonts w:eastAsia="仿宋_GB2312" w:hint="eastAsia"/>
                <w:szCs w:val="21"/>
              </w:rPr>
              <w:t>具有中级职称的人员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94" w:type="dxa"/>
            <w:gridSpan w:val="2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trHeight w:val="482"/>
          <w:jc w:val="center"/>
        </w:trPr>
        <w:tc>
          <w:tcPr>
            <w:tcW w:w="9589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专职行政人员信息</w:t>
            </w:r>
          </w:p>
        </w:tc>
      </w:tr>
      <w:tr w:rsidR="00E13C00" w:rsidTr="002E1A09">
        <w:trPr>
          <w:trHeight w:val="482"/>
          <w:jc w:val="center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姓名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出生年月</w:t>
            </w:r>
          </w:p>
        </w:tc>
        <w:tc>
          <w:tcPr>
            <w:tcW w:w="119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学历</w:t>
            </w:r>
          </w:p>
        </w:tc>
        <w:tc>
          <w:tcPr>
            <w:tcW w:w="1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职称</w:t>
            </w:r>
          </w:p>
        </w:tc>
        <w:tc>
          <w:tcPr>
            <w:tcW w:w="1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 w:rsidR="00E13C00" w:rsidTr="002E1A09">
        <w:trPr>
          <w:trHeight w:val="482"/>
          <w:jc w:val="center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姓名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出生年月</w:t>
            </w:r>
          </w:p>
        </w:tc>
        <w:tc>
          <w:tcPr>
            <w:tcW w:w="119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学历</w:t>
            </w:r>
          </w:p>
        </w:tc>
        <w:tc>
          <w:tcPr>
            <w:tcW w:w="1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职称</w:t>
            </w:r>
          </w:p>
        </w:tc>
        <w:tc>
          <w:tcPr>
            <w:tcW w:w="1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 w:rsidR="00E13C00" w:rsidTr="002E1A09">
        <w:trPr>
          <w:trHeight w:val="482"/>
          <w:jc w:val="center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姓名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出生年月</w:t>
            </w:r>
          </w:p>
        </w:tc>
        <w:tc>
          <w:tcPr>
            <w:tcW w:w="119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50" w:firstLine="105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学历</w:t>
            </w:r>
          </w:p>
        </w:tc>
        <w:tc>
          <w:tcPr>
            <w:tcW w:w="1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职称</w:t>
            </w:r>
          </w:p>
        </w:tc>
        <w:tc>
          <w:tcPr>
            <w:tcW w:w="1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 w:rsidR="00E13C00" w:rsidTr="002E1A09">
        <w:trPr>
          <w:trHeight w:val="482"/>
          <w:jc w:val="center"/>
        </w:trPr>
        <w:tc>
          <w:tcPr>
            <w:tcW w:w="9589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专职研究人员详细信息</w:t>
            </w:r>
          </w:p>
        </w:tc>
      </w:tr>
      <w:tr w:rsidR="00E13C00" w:rsidTr="002E1A09">
        <w:trPr>
          <w:cantSplit/>
          <w:trHeight w:val="434"/>
          <w:jc w:val="center"/>
        </w:trPr>
        <w:tc>
          <w:tcPr>
            <w:tcW w:w="16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 w:hint="eastAsia"/>
                <w:szCs w:val="21"/>
              </w:rPr>
              <w:t>研究领域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姓名</w:t>
            </w: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出生年月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学历学位</w:t>
            </w: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 w:hint="eastAsia"/>
                <w:szCs w:val="21"/>
              </w:rPr>
              <w:t>专业技术职务</w:t>
            </w: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专家称谓</w:t>
            </w: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63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2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63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2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63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2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63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2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spacing w:line="200" w:lineRule="exact"/>
              <w:ind w:firstLine="420"/>
              <w:jc w:val="center"/>
              <w:rPr>
                <w:rFonts w:eastAsia="仿宋_GB2312"/>
                <w:szCs w:val="21"/>
              </w:rPr>
            </w:pPr>
          </w:p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widowControl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val="454"/>
          <w:jc w:val="center"/>
        </w:trPr>
        <w:tc>
          <w:tcPr>
            <w:tcW w:w="9589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lastRenderedPageBreak/>
              <w:t>兼职研究人员信息（包括党政机关人员、行业企业人员、社会团体等）</w:t>
            </w:r>
          </w:p>
        </w:tc>
      </w:tr>
      <w:tr w:rsidR="00E13C00" w:rsidTr="002E1A09">
        <w:trPr>
          <w:cantSplit/>
          <w:trHeight w:val="76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姓名</w:t>
            </w: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出生年月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学历</w:t>
            </w: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 w:hint="eastAsia"/>
                <w:szCs w:val="21"/>
              </w:rPr>
              <w:t>专业技术职务</w:t>
            </w: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专家称谓或领导职务</w:t>
            </w: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E13C00" w:rsidRDefault="00E13C00" w:rsidP="002E1A09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所在单位</w:t>
            </w:r>
          </w:p>
          <w:p w:rsidR="00E13C00" w:rsidRDefault="00E13C00" w:rsidP="002E1A09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（校内或校外具体单位）</w:t>
            </w: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  <w:tr w:rsidR="00E13C00" w:rsidTr="002E1A09">
        <w:trPr>
          <w:cantSplit/>
          <w:trHeight w:hRule="exact" w:val="454"/>
          <w:jc w:val="center"/>
        </w:trPr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C00" w:rsidRDefault="00E13C00" w:rsidP="002E1A09">
            <w:pPr>
              <w:autoSpaceDE w:val="0"/>
              <w:autoSpaceDN w:val="0"/>
              <w:adjustRightInd w:val="0"/>
              <w:spacing w:line="200" w:lineRule="exact"/>
              <w:ind w:firstLineChars="200" w:firstLine="420"/>
              <w:jc w:val="center"/>
              <w:rPr>
                <w:rFonts w:eastAsia="仿宋_GB2312"/>
                <w:szCs w:val="21"/>
              </w:rPr>
            </w:pPr>
          </w:p>
        </w:tc>
      </w:tr>
    </w:tbl>
    <w:p w:rsidR="00E13C00" w:rsidRDefault="00E13C00" w:rsidP="00E13C00">
      <w:pPr>
        <w:spacing w:line="200" w:lineRule="exact"/>
        <w:ind w:leftChars="200" w:left="850" w:hangingChars="205" w:hanging="430"/>
        <w:rPr>
          <w:rFonts w:ascii="Times New Roman" w:eastAsia="仿宋_GB2312" w:hAnsi="Times New Roman"/>
          <w:color w:val="000000"/>
          <w:szCs w:val="20"/>
        </w:rPr>
      </w:pPr>
      <w:r>
        <w:rPr>
          <w:rFonts w:eastAsia="仿宋_GB2312" w:hint="eastAsia"/>
          <w:color w:val="000000"/>
        </w:rPr>
        <w:t>注：专家称谓指省级及以上人才。同一人若有多项专家称谓，只选填一项，无专家称谓则不填。</w:t>
      </w:r>
    </w:p>
    <w:p w:rsidR="00E13C00" w:rsidRDefault="00E13C00" w:rsidP="00E13C00">
      <w:pPr>
        <w:spacing w:line="200" w:lineRule="exact"/>
        <w:rPr>
          <w:rFonts w:eastAsia="黑体"/>
          <w:sz w:val="32"/>
          <w:szCs w:val="32"/>
        </w:rPr>
      </w:pPr>
    </w:p>
    <w:sectPr w:rsidR="00E13C00" w:rsidSect="00EF3E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3C00"/>
    <w:rsid w:val="00E13C00"/>
    <w:rsid w:val="00EF3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E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3C00"/>
    <w:rPr>
      <w:strike w:val="0"/>
      <w:dstrike w:val="0"/>
      <w:color w:val="44444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3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0580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8" w:color="EEEEEE"/>
                    <w:right w:val="none" w:sz="0" w:space="0" w:color="auto"/>
                  </w:divBdr>
                  <w:divsChild>
                    <w:div w:id="92781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867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8" w:color="EEEEEE"/>
                    <w:right w:val="none" w:sz="0" w:space="0" w:color="auto"/>
                  </w:divBdr>
                  <w:divsChild>
                    <w:div w:id="146735579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6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jedu.gov.cn/UserFiles/File/20161013/20161013164421_934.do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330</Words>
  <Characters>1881</Characters>
  <Application>Microsoft Office Word</Application>
  <DocSecurity>0</DocSecurity>
  <Lines>15</Lines>
  <Paragraphs>4</Paragraphs>
  <ScaleCrop>false</ScaleCrop>
  <Company>user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周领</dc:creator>
  <cp:keywords/>
  <dc:description/>
  <cp:lastModifiedBy>周领</cp:lastModifiedBy>
  <cp:revision>1</cp:revision>
  <dcterms:created xsi:type="dcterms:W3CDTF">2016-10-20T02:54:00Z</dcterms:created>
  <dcterms:modified xsi:type="dcterms:W3CDTF">2016-10-20T03:00:00Z</dcterms:modified>
</cp:coreProperties>
</file>