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温州市鹿城区小学科学教师实验管理与实验能力提升研究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温州市鹿城区教学仪器管理供应站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2014-06-01 至2017-07-01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饶正辉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温州鹿城教研院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洪成丹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金荣乾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3.24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3.24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0.1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2.04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0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9"/>
              <w:gridCol w:w="1239"/>
              <w:gridCol w:w="1239"/>
              <w:gridCol w:w="1239"/>
              <w:gridCol w:w="1156"/>
              <w:gridCol w:w="1322"/>
              <w:gridCol w:w="824"/>
              <w:gridCol w:w="87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过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经费到位情况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已拨入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3.24 万元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未拨入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82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实际经费使用总额</w:t>
                  </w:r>
                </w:p>
              </w:tc>
              <w:tc>
                <w:tcPr>
                  <w:tcW w:w="87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2.57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50" w:hRule="atLeast"/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阶段性成果</w:t>
                  </w:r>
                </w:p>
              </w:tc>
              <w:tc>
                <w:tcPr>
                  <w:tcW w:w="6652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预算支出情况</w:t>
                  </w: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1.87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0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4"/>
              <w:gridCol w:w="1244"/>
              <w:gridCol w:w="1244"/>
              <w:gridCol w:w="4147"/>
              <w:gridCol w:w="6"/>
              <w:gridCol w:w="6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bookmarkStart w:id="0" w:name="_GoBack"/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已结项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84A3C"/>
    <w:rsid w:val="30684A3C"/>
    <w:rsid w:val="66B962D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2016-07-01T06:57:00Z</dcterms:created>
  <dc:creator>Administrator</dc:creator>
  <cp:lastModifiedBy>Administrator</cp:lastModifiedBy>
  <dcterms:modified xsi:type="dcterms:W3CDTF">2016-07-01T23:55:58Z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